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A8" w:rsidRDefault="003F3DA8" w:rsidP="004A54BF">
      <w:pPr>
        <w:spacing w:after="0" w:line="240" w:lineRule="auto"/>
        <w:jc w:val="left"/>
        <w:rPr>
          <w:rStyle w:val="Heading1Char"/>
          <w:rFonts w:ascii="Verdana" w:hAnsi="Verdana"/>
          <w:b/>
          <w:color w:val="000000" w:themeColor="text1"/>
          <w:sz w:val="28"/>
          <w:szCs w:val="28"/>
          <w:shd w:val="clear" w:color="auto" w:fill="FFFFFF"/>
        </w:rPr>
      </w:pPr>
      <w:r>
        <w:rPr>
          <w:rFonts w:ascii="Comic Sans MS" w:hAnsi="Comic Sans MS"/>
        </w:rPr>
        <w:t xml:space="preserve">Applied Government: Federalism and </w:t>
      </w:r>
      <w:r>
        <w:rPr>
          <w:rFonts w:ascii="Comic Sans MS" w:hAnsi="Comic Sans MS"/>
        </w:rPr>
        <w:t xml:space="preserve">Education Policy </w:t>
      </w:r>
      <w:r>
        <w:rPr>
          <w:rFonts w:ascii="Comic Sans MS" w:hAnsi="Comic Sans MS"/>
        </w:rPr>
        <w:t>Harkness</w:t>
      </w:r>
      <w:r w:rsidRPr="00FF50E2">
        <w:rPr>
          <w:rFonts w:ascii="Garamond" w:hAnsi="Garamond"/>
          <w:b/>
          <w:sz w:val="24"/>
          <w:szCs w:val="24"/>
        </w:rPr>
        <w:t xml:space="preserve"> </w:t>
      </w:r>
      <w:r>
        <w:rPr>
          <w:rFonts w:ascii="Garamond" w:hAnsi="Garamond"/>
          <w:b/>
          <w:sz w:val="24"/>
          <w:szCs w:val="24"/>
        </w:rPr>
        <w:tab/>
        <w:t>Name_________________________</w:t>
      </w:r>
      <w:r w:rsidRPr="00575F57">
        <w:rPr>
          <w:rFonts w:ascii="Comic Sans MS" w:hAnsi="Comic Sans MS"/>
        </w:rPr>
        <w:br/>
        <w:t>Mr. Faulhaber</w:t>
      </w:r>
      <w:r w:rsidRPr="003F3DA8">
        <w:rPr>
          <w:rStyle w:val="Heading1Char"/>
          <w:rFonts w:ascii="Verdana" w:hAnsi="Verdana"/>
          <w:b/>
          <w:color w:val="000000" w:themeColor="text1"/>
          <w:sz w:val="28"/>
          <w:szCs w:val="28"/>
          <w:shd w:val="clear" w:color="auto" w:fill="FFFFFF"/>
        </w:rPr>
        <w:t xml:space="preserve"> </w:t>
      </w:r>
      <w:r>
        <w:rPr>
          <w:rStyle w:val="Heading1Char"/>
          <w:rFonts w:ascii="Verdana" w:hAnsi="Verdana"/>
          <w:b/>
          <w:color w:val="000000" w:themeColor="text1"/>
          <w:sz w:val="28"/>
          <w:szCs w:val="28"/>
          <w:shd w:val="clear" w:color="auto" w:fill="FFFFFF"/>
        </w:rPr>
        <w:br/>
      </w:r>
    </w:p>
    <w:p w:rsidR="003F3DA8" w:rsidRPr="00734710" w:rsidRDefault="003F3DA8" w:rsidP="003F3DA8">
      <w:pPr>
        <w:pStyle w:val="NoSpacing"/>
        <w:jc w:val="left"/>
        <w:rPr>
          <w:rFonts w:ascii="Garamond" w:hAnsi="Garamond"/>
          <w:b/>
          <w:i/>
          <w:highlight w:val="yellow"/>
        </w:rPr>
      </w:pPr>
      <w:r w:rsidRPr="004B52F2">
        <w:rPr>
          <w:rFonts w:ascii="Garamond" w:hAnsi="Garamond"/>
          <w:b/>
        </w:rPr>
        <w:t xml:space="preserve">Questions: Who should </w:t>
      </w:r>
      <w:r>
        <w:rPr>
          <w:rFonts w:ascii="Garamond" w:hAnsi="Garamond"/>
          <w:b/>
        </w:rPr>
        <w:t>regulate public schools</w:t>
      </w:r>
      <w:r w:rsidRPr="004B52F2">
        <w:rPr>
          <w:rFonts w:ascii="Garamond" w:hAnsi="Garamond"/>
          <w:b/>
        </w:rPr>
        <w:t xml:space="preserve"> (</w:t>
      </w:r>
      <w:r w:rsidRPr="000E186F">
        <w:rPr>
          <w:rFonts w:ascii="Garamond" w:hAnsi="Garamond"/>
          <w:b/>
          <w:sz w:val="20"/>
          <w:szCs w:val="20"/>
        </w:rPr>
        <w:t>local, state, or the federal governments</w:t>
      </w:r>
      <w:r>
        <w:rPr>
          <w:rFonts w:ascii="Garamond" w:hAnsi="Garamond"/>
          <w:b/>
        </w:rPr>
        <w:t>)</w:t>
      </w:r>
      <w:r w:rsidRPr="004B52F2">
        <w:rPr>
          <w:rFonts w:ascii="Garamond" w:hAnsi="Garamond"/>
          <w:b/>
        </w:rPr>
        <w:t>?</w:t>
      </w:r>
      <w:r>
        <w:rPr>
          <w:b/>
        </w:rPr>
        <w:t xml:space="preserve">          </w:t>
      </w:r>
    </w:p>
    <w:p w:rsidR="003F3DA8" w:rsidRDefault="003F3DA8" w:rsidP="003F3DA8">
      <w:pPr>
        <w:spacing w:after="0" w:line="240" w:lineRule="auto"/>
        <w:jc w:val="left"/>
        <w:rPr>
          <w:rFonts w:ascii="Garamond" w:hAnsi="Garamond" w:cs="Times New Roman"/>
        </w:rPr>
      </w:pPr>
      <w:r>
        <w:rPr>
          <w:rFonts w:ascii="Garamond" w:hAnsi="Garamond" w:cs="Times New Roman"/>
          <w:sz w:val="24"/>
          <w:szCs w:val="24"/>
        </w:rPr>
        <w:t xml:space="preserve">      </w:t>
      </w:r>
      <w:r>
        <w:rPr>
          <w:rFonts w:ascii="Garamond" w:hAnsi="Garamond" w:cs="Times New Roman"/>
          <w:sz w:val="24"/>
          <w:szCs w:val="24"/>
        </w:rPr>
        <w:tab/>
        <w:t xml:space="preserve">      </w:t>
      </w:r>
      <w:r>
        <w:rPr>
          <w:rFonts w:ascii="Garamond" w:hAnsi="Garamond" w:cs="Times New Roman"/>
        </w:rPr>
        <w:t>How should public schools be regulated (</w:t>
      </w:r>
      <w:r w:rsidRPr="000E186F">
        <w:rPr>
          <w:rFonts w:ascii="Garamond" w:hAnsi="Garamond" w:cs="Times New Roman"/>
          <w:sz w:val="17"/>
          <w:szCs w:val="17"/>
        </w:rPr>
        <w:t xml:space="preserve">common core, national curriculum, school vouchers, teacher certification, charter schools, </w:t>
      </w:r>
      <w:proofErr w:type="spellStart"/>
      <w:r w:rsidRPr="000E186F">
        <w:rPr>
          <w:rFonts w:ascii="Garamond" w:hAnsi="Garamond" w:cs="Times New Roman"/>
          <w:sz w:val="17"/>
          <w:szCs w:val="17"/>
        </w:rPr>
        <w:t>etc</w:t>
      </w:r>
      <w:proofErr w:type="spellEnd"/>
      <w:r>
        <w:rPr>
          <w:rFonts w:ascii="Garamond" w:hAnsi="Garamond" w:cs="Times New Roman"/>
        </w:rPr>
        <w:t>)?</w:t>
      </w:r>
    </w:p>
    <w:p w:rsidR="003F3DA8" w:rsidRDefault="003F3DA8" w:rsidP="003F3DA8">
      <w:pPr>
        <w:spacing w:after="0" w:line="240" w:lineRule="auto"/>
        <w:jc w:val="left"/>
        <w:rPr>
          <w:rStyle w:val="Strong"/>
          <w:rFonts w:ascii="Garamond" w:hAnsi="Garamond"/>
          <w:sz w:val="24"/>
          <w:szCs w:val="24"/>
          <w:shd w:val="clear" w:color="auto" w:fill="FFFFFF"/>
        </w:rPr>
      </w:pPr>
      <w:r>
        <w:rPr>
          <w:rStyle w:val="Heading1Char"/>
          <w:rFonts w:ascii="Verdana" w:hAnsi="Verdana"/>
          <w:b/>
          <w:color w:val="000000" w:themeColor="text1"/>
          <w:sz w:val="28"/>
          <w:szCs w:val="28"/>
          <w:shd w:val="clear" w:color="auto" w:fill="FFFFFF"/>
        </w:rPr>
        <w:br/>
      </w:r>
      <w:r w:rsidR="007A4B5F" w:rsidRPr="003F3DA8">
        <w:rPr>
          <w:rStyle w:val="Strong"/>
          <w:rFonts w:ascii="Garamond" w:hAnsi="Garamond"/>
          <w:sz w:val="24"/>
          <w:szCs w:val="24"/>
          <w:shd w:val="clear" w:color="auto" w:fill="FFFFFF"/>
        </w:rPr>
        <w:t xml:space="preserve">Because education is not delegated to the national government, the power over education policy is reserved power left to state and local governments through the Tenth </w:t>
      </w:r>
      <w:r w:rsidR="007A4B5F" w:rsidRPr="003F3DA8">
        <w:rPr>
          <w:rStyle w:val="Strong"/>
          <w:rFonts w:ascii="Garamond" w:hAnsi="Garamond"/>
          <w:sz w:val="24"/>
          <w:szCs w:val="24"/>
          <w:shd w:val="clear" w:color="auto" w:fill="FFFFFF"/>
        </w:rPr>
        <w:t>Amendment</w:t>
      </w:r>
      <w:r w:rsidR="007A4B5F" w:rsidRPr="003F3DA8">
        <w:rPr>
          <w:rStyle w:val="Strong"/>
          <w:rFonts w:ascii="Garamond" w:hAnsi="Garamond"/>
          <w:sz w:val="24"/>
          <w:szCs w:val="24"/>
          <w:shd w:val="clear" w:color="auto" w:fill="FFFFFF"/>
        </w:rPr>
        <w:t xml:space="preserve">. That is not to say, however, that the national government does not try to regulate schools. Although the federal </w:t>
      </w:r>
      <w:r w:rsidR="007A4B5F" w:rsidRPr="003F3DA8">
        <w:rPr>
          <w:rStyle w:val="Strong"/>
          <w:rFonts w:ascii="Garamond" w:hAnsi="Garamond"/>
          <w:sz w:val="24"/>
          <w:szCs w:val="24"/>
          <w:shd w:val="clear" w:color="auto" w:fill="FFFFFF"/>
        </w:rPr>
        <w:t>government</w:t>
      </w:r>
      <w:r w:rsidR="007A4B5F" w:rsidRPr="003F3DA8">
        <w:rPr>
          <w:rStyle w:val="Strong"/>
          <w:rFonts w:ascii="Garamond" w:hAnsi="Garamond"/>
          <w:sz w:val="24"/>
          <w:szCs w:val="24"/>
          <w:shd w:val="clear" w:color="auto" w:fill="FFFFFF"/>
        </w:rPr>
        <w:t xml:space="preserve"> does not use the commerce clause they do so through grants in aid and mandates.  This allows the federal government to pass a law that states and local governments</w:t>
      </w:r>
      <w:r w:rsidR="00E858F7" w:rsidRPr="003F3DA8">
        <w:rPr>
          <w:rStyle w:val="Strong"/>
          <w:rFonts w:ascii="Garamond" w:hAnsi="Garamond"/>
          <w:sz w:val="24"/>
          <w:szCs w:val="24"/>
          <w:shd w:val="clear" w:color="auto" w:fill="FFFFFF"/>
        </w:rPr>
        <w:t xml:space="preserve"> feel compelled to </w:t>
      </w:r>
      <w:r w:rsidR="007A4B5F" w:rsidRPr="003F3DA8">
        <w:rPr>
          <w:rStyle w:val="Strong"/>
          <w:rFonts w:ascii="Garamond" w:hAnsi="Garamond"/>
          <w:sz w:val="24"/>
          <w:szCs w:val="24"/>
          <w:shd w:val="clear" w:color="auto" w:fill="FFFFFF"/>
        </w:rPr>
        <w:t xml:space="preserve">adopt to ensure receiving the funding </w:t>
      </w:r>
      <w:r w:rsidR="00EE0BAA" w:rsidRPr="003F3DA8">
        <w:rPr>
          <w:rStyle w:val="Strong"/>
          <w:rFonts w:ascii="Garamond" w:hAnsi="Garamond"/>
          <w:sz w:val="24"/>
          <w:szCs w:val="24"/>
          <w:shd w:val="clear" w:color="auto" w:fill="FFFFFF"/>
        </w:rPr>
        <w:t xml:space="preserve">funds </w:t>
      </w:r>
      <w:r w:rsidR="007A4B5F" w:rsidRPr="003F3DA8">
        <w:rPr>
          <w:rStyle w:val="Strong"/>
          <w:rFonts w:ascii="Garamond" w:hAnsi="Garamond"/>
          <w:sz w:val="24"/>
          <w:szCs w:val="24"/>
          <w:shd w:val="clear" w:color="auto" w:fill="FFFFFF"/>
        </w:rPr>
        <w:t>tied to compliance</w:t>
      </w:r>
      <w:r w:rsidR="00EE0BAA" w:rsidRPr="003F3DA8">
        <w:rPr>
          <w:rStyle w:val="Strong"/>
          <w:rFonts w:ascii="Garamond" w:hAnsi="Garamond"/>
          <w:sz w:val="24"/>
          <w:szCs w:val="24"/>
          <w:shd w:val="clear" w:color="auto" w:fill="FFFFFF"/>
        </w:rPr>
        <w:t xml:space="preserve"> (think needing money from your parents and they make you clean your room)</w:t>
      </w:r>
      <w:r w:rsidR="007A4B5F" w:rsidRPr="003F3DA8">
        <w:rPr>
          <w:rStyle w:val="Strong"/>
          <w:rFonts w:ascii="Garamond" w:hAnsi="Garamond"/>
          <w:sz w:val="24"/>
          <w:szCs w:val="24"/>
          <w:shd w:val="clear" w:color="auto" w:fill="FFFFFF"/>
        </w:rPr>
        <w:t>.  </w:t>
      </w:r>
      <w:r w:rsidR="00EE0BAA" w:rsidRPr="003F3DA8">
        <w:rPr>
          <w:rStyle w:val="Strong"/>
          <w:rFonts w:ascii="Garamond" w:hAnsi="Garamond"/>
          <w:sz w:val="24"/>
          <w:szCs w:val="24"/>
          <w:shd w:val="clear" w:color="auto" w:fill="FFFFFF"/>
        </w:rPr>
        <w:t xml:space="preserve">Because of the Sixteenth Amendment’s Income Tax and the ability of the national government to print its own money, the feds are really like flush parents while state and local government are akin to impoverished college students or kids dependent on their “sugar daddy/momma.” Consequently, even though the federal government does not have the Constitutional authority over schools, </w:t>
      </w:r>
      <w:r w:rsidR="00956E94" w:rsidRPr="003F3DA8">
        <w:rPr>
          <w:rStyle w:val="Strong"/>
          <w:rFonts w:ascii="Garamond" w:hAnsi="Garamond"/>
          <w:sz w:val="24"/>
          <w:szCs w:val="24"/>
          <w:shd w:val="clear" w:color="auto" w:fill="FFFFFF"/>
        </w:rPr>
        <w:t>it</w:t>
      </w:r>
      <w:r w:rsidR="00EE0BAA" w:rsidRPr="003F3DA8">
        <w:rPr>
          <w:rStyle w:val="Strong"/>
          <w:rFonts w:ascii="Garamond" w:hAnsi="Garamond"/>
          <w:sz w:val="24"/>
          <w:szCs w:val="24"/>
          <w:shd w:val="clear" w:color="auto" w:fill="FFFFFF"/>
        </w:rPr>
        <w:t xml:space="preserve"> does not stop them from interfering.</w:t>
      </w:r>
    </w:p>
    <w:p w:rsidR="003F3DA8" w:rsidRDefault="003F3DA8" w:rsidP="004A54BF">
      <w:pPr>
        <w:spacing w:after="0" w:line="240" w:lineRule="auto"/>
        <w:jc w:val="left"/>
        <w:rPr>
          <w:rStyle w:val="Strong"/>
          <w:rFonts w:ascii="Garamond" w:hAnsi="Garamond"/>
          <w:sz w:val="24"/>
          <w:szCs w:val="24"/>
          <w:shd w:val="clear" w:color="auto" w:fill="FFFFFF"/>
        </w:rPr>
      </w:pPr>
    </w:p>
    <w:p w:rsidR="003F3DA8" w:rsidRDefault="00EE0BAA" w:rsidP="004A54BF">
      <w:pPr>
        <w:spacing w:after="0" w:line="240" w:lineRule="auto"/>
        <w:jc w:val="left"/>
        <w:rPr>
          <w:rStyle w:val="Strong"/>
          <w:rFonts w:ascii="Garamond" w:hAnsi="Garamond"/>
          <w:sz w:val="24"/>
          <w:szCs w:val="24"/>
          <w:shd w:val="clear" w:color="auto" w:fill="FFFFFF"/>
        </w:rPr>
      </w:pPr>
      <w:r w:rsidRPr="003F3DA8">
        <w:rPr>
          <w:rStyle w:val="Strong"/>
          <w:rFonts w:ascii="Garamond" w:hAnsi="Garamond"/>
          <w:sz w:val="24"/>
          <w:szCs w:val="24"/>
          <w:shd w:val="clear" w:color="auto" w:fill="FFFFFF"/>
        </w:rPr>
        <w:t xml:space="preserve"> This interference is applauded by many who believe the patchwork of school policies, standards, and funding seems to be a relic from a forgone day in which people were not as mobile and transient as today. </w:t>
      </w:r>
      <w:r w:rsidR="003F3DA8" w:rsidRPr="003F3DA8">
        <w:rPr>
          <w:rStyle w:val="Strong"/>
          <w:rFonts w:ascii="Garamond" w:hAnsi="Garamond"/>
          <w:sz w:val="24"/>
          <w:szCs w:val="24"/>
          <w:shd w:val="clear" w:color="auto" w:fill="FFFFFF"/>
        </w:rPr>
        <w:t xml:space="preserve">They find it ludicrous that people moving within a state or between states will encounter a system likely completely unfamiliar or different than where they came from making success difficult. </w:t>
      </w:r>
      <w:r w:rsidRPr="003F3DA8">
        <w:rPr>
          <w:rStyle w:val="Strong"/>
          <w:rFonts w:ascii="Garamond" w:hAnsi="Garamond"/>
          <w:sz w:val="24"/>
          <w:szCs w:val="24"/>
          <w:shd w:val="clear" w:color="auto" w:fill="FFFFFF"/>
        </w:rPr>
        <w:t xml:space="preserve">Moreover, they believe it creates a gap between the haves and have nots which overwhelming disaffects the poor and minorities.  </w:t>
      </w:r>
    </w:p>
    <w:p w:rsidR="003F3DA8" w:rsidRDefault="003F3DA8" w:rsidP="004A54BF">
      <w:pPr>
        <w:spacing w:after="0" w:line="240" w:lineRule="auto"/>
        <w:jc w:val="left"/>
        <w:rPr>
          <w:rStyle w:val="Strong"/>
          <w:rFonts w:ascii="Garamond" w:hAnsi="Garamond"/>
          <w:sz w:val="24"/>
          <w:szCs w:val="24"/>
          <w:shd w:val="clear" w:color="auto" w:fill="FFFFFF"/>
        </w:rPr>
      </w:pPr>
    </w:p>
    <w:p w:rsidR="007A4B5F" w:rsidRDefault="00EE0BAA" w:rsidP="004A54BF">
      <w:pPr>
        <w:spacing w:after="0" w:line="240" w:lineRule="auto"/>
        <w:jc w:val="left"/>
        <w:rPr>
          <w:rFonts w:ascii="Garamond" w:hAnsi="Garamond"/>
          <w:b/>
          <w:sz w:val="24"/>
          <w:szCs w:val="24"/>
        </w:rPr>
      </w:pPr>
      <w:r w:rsidRPr="003F3DA8">
        <w:rPr>
          <w:rStyle w:val="Strong"/>
          <w:rFonts w:ascii="Garamond" w:hAnsi="Garamond"/>
          <w:sz w:val="24"/>
          <w:szCs w:val="24"/>
          <w:shd w:val="clear" w:color="auto" w:fill="FFFFFF"/>
        </w:rPr>
        <w:t xml:space="preserve">Others argue the federal system our founders created was </w:t>
      </w:r>
      <w:r w:rsidR="00956E94" w:rsidRPr="003F3DA8">
        <w:rPr>
          <w:rStyle w:val="Strong"/>
          <w:rFonts w:ascii="Garamond" w:hAnsi="Garamond"/>
          <w:sz w:val="24"/>
          <w:szCs w:val="24"/>
          <w:shd w:val="clear" w:color="auto" w:fill="FFFFFF"/>
        </w:rPr>
        <w:t xml:space="preserve">genius not only for dispersing power but creating laboratories of innovation in which by each locality and state operating differently, they can all try different solutions allowing other to adopt the innovative techniques that were successful. They also argue a one size fits all solution does not account for differences in size or cultures and what works well in Sidney may not work well in New York City and </w:t>
      </w:r>
      <w:proofErr w:type="spellStart"/>
      <w:r w:rsidR="00956E94" w:rsidRPr="003F3DA8">
        <w:rPr>
          <w:rStyle w:val="Strong"/>
          <w:rFonts w:ascii="Garamond" w:hAnsi="Garamond"/>
          <w:sz w:val="24"/>
          <w:szCs w:val="24"/>
          <w:shd w:val="clear" w:color="auto" w:fill="FFFFFF"/>
        </w:rPr>
        <w:t>visa</w:t>
      </w:r>
      <w:proofErr w:type="spellEnd"/>
      <w:r w:rsidR="00956E94" w:rsidRPr="003F3DA8">
        <w:rPr>
          <w:rStyle w:val="Strong"/>
          <w:rFonts w:ascii="Garamond" w:hAnsi="Garamond"/>
          <w:sz w:val="24"/>
          <w:szCs w:val="24"/>
          <w:shd w:val="clear" w:color="auto" w:fill="FFFFFF"/>
        </w:rPr>
        <w:t xml:space="preserve"> </w:t>
      </w:r>
      <w:proofErr w:type="gramStart"/>
      <w:r w:rsidR="00956E94" w:rsidRPr="003F3DA8">
        <w:rPr>
          <w:rStyle w:val="Strong"/>
          <w:rFonts w:ascii="Garamond" w:hAnsi="Garamond"/>
          <w:sz w:val="24"/>
          <w:szCs w:val="24"/>
          <w:shd w:val="clear" w:color="auto" w:fill="FFFFFF"/>
        </w:rPr>
        <w:t>versa</w:t>
      </w:r>
      <w:r w:rsidR="003F3DA8" w:rsidRPr="003F3DA8">
        <w:rPr>
          <w:rStyle w:val="Strong"/>
          <w:rFonts w:ascii="Garamond" w:hAnsi="Garamond"/>
          <w:sz w:val="24"/>
          <w:szCs w:val="24"/>
          <w:shd w:val="clear" w:color="auto" w:fill="FFFFFF"/>
        </w:rPr>
        <w:t>(</w:t>
      </w:r>
      <w:proofErr w:type="gramEnd"/>
      <w:r w:rsidR="003F3DA8" w:rsidRPr="003F3DA8">
        <w:rPr>
          <w:rStyle w:val="Strong"/>
          <w:rFonts w:ascii="Garamond" w:hAnsi="Garamond"/>
          <w:sz w:val="24"/>
          <w:szCs w:val="24"/>
          <w:shd w:val="clear" w:color="auto" w:fill="FFFFFF"/>
        </w:rPr>
        <w:t>think FFA)</w:t>
      </w:r>
      <w:r w:rsidR="00956E94" w:rsidRPr="003F3DA8">
        <w:rPr>
          <w:rStyle w:val="Strong"/>
          <w:rFonts w:ascii="Garamond" w:hAnsi="Garamond"/>
          <w:sz w:val="24"/>
          <w:szCs w:val="24"/>
          <w:shd w:val="clear" w:color="auto" w:fill="FFFFFF"/>
        </w:rPr>
        <w:t xml:space="preserve">. They argue the flexibility of local school boards and state education institutions are more responsive both to their students and </w:t>
      </w:r>
      <w:r w:rsidR="003F3DA8" w:rsidRPr="003F3DA8">
        <w:rPr>
          <w:rStyle w:val="Strong"/>
          <w:rFonts w:ascii="Garamond" w:hAnsi="Garamond"/>
          <w:sz w:val="24"/>
          <w:szCs w:val="24"/>
          <w:shd w:val="clear" w:color="auto" w:fill="FFFFFF"/>
        </w:rPr>
        <w:t xml:space="preserve">local taxpayers </w:t>
      </w:r>
      <w:r w:rsidR="00956E94" w:rsidRPr="003F3DA8">
        <w:rPr>
          <w:rStyle w:val="Strong"/>
          <w:rFonts w:ascii="Garamond" w:hAnsi="Garamond"/>
          <w:sz w:val="24"/>
          <w:szCs w:val="24"/>
          <w:shd w:val="clear" w:color="auto" w:fill="FFFFFF"/>
        </w:rPr>
        <w:t>but the needs of the</w:t>
      </w:r>
      <w:r w:rsidR="003F3DA8" w:rsidRPr="003F3DA8">
        <w:rPr>
          <w:rStyle w:val="Strong"/>
          <w:rFonts w:ascii="Garamond" w:hAnsi="Garamond"/>
          <w:sz w:val="24"/>
          <w:szCs w:val="24"/>
          <w:shd w:val="clear" w:color="auto" w:fill="FFFFFF"/>
        </w:rPr>
        <w:t xml:space="preserve"> communities and states.  </w:t>
      </w:r>
      <w:r w:rsidRPr="003F3DA8">
        <w:rPr>
          <w:rFonts w:ascii="Garamond" w:hAnsi="Garamond"/>
          <w:b/>
          <w:sz w:val="24"/>
          <w:szCs w:val="24"/>
        </w:rPr>
        <w:t xml:space="preserve"> </w:t>
      </w:r>
    </w:p>
    <w:p w:rsidR="00F13D46" w:rsidRDefault="00F13D46" w:rsidP="004A54BF">
      <w:pPr>
        <w:spacing w:after="0" w:line="240" w:lineRule="auto"/>
        <w:jc w:val="left"/>
        <w:rPr>
          <w:rFonts w:ascii="Garamond" w:hAnsi="Garamond"/>
          <w:b/>
          <w:sz w:val="36"/>
          <w:szCs w:val="36"/>
        </w:rPr>
      </w:pPr>
    </w:p>
    <w:p w:rsidR="00F13D46" w:rsidRPr="003F3DA8" w:rsidRDefault="00F13D46" w:rsidP="004A54BF">
      <w:pPr>
        <w:spacing w:after="0" w:line="240" w:lineRule="auto"/>
        <w:jc w:val="left"/>
        <w:rPr>
          <w:rFonts w:ascii="Garamond" w:hAnsi="Garamond"/>
          <w:b/>
          <w:sz w:val="24"/>
          <w:szCs w:val="24"/>
        </w:rPr>
      </w:pPr>
      <w:r w:rsidRPr="00AC501A">
        <w:rPr>
          <w:rFonts w:ascii="Garamond" w:hAnsi="Garamond"/>
          <w:b/>
          <w:sz w:val="36"/>
          <w:szCs w:val="36"/>
        </w:rPr>
        <w:t xml:space="preserve">Harkness Grading Rubric </w:t>
      </w:r>
      <w:r>
        <w:rPr>
          <w:rFonts w:ascii="Garamond" w:hAnsi="Garamond"/>
          <w:b/>
          <w:sz w:val="36"/>
          <w:szCs w:val="36"/>
        </w:rPr>
        <w:tab/>
      </w:r>
    </w:p>
    <w:p w:rsidR="00F13D46" w:rsidRDefault="00F13D46" w:rsidP="003F3DA8">
      <w:pPr>
        <w:pStyle w:val="NoSpacing"/>
        <w:rPr>
          <w:rFonts w:ascii="Garamond" w:hAnsi="Garamond" w:cs="Times New Roman"/>
          <w:b/>
        </w:rPr>
      </w:pPr>
    </w:p>
    <w:p w:rsidR="003F3DA8" w:rsidRDefault="003F3DA8" w:rsidP="003F3DA8">
      <w:pPr>
        <w:pStyle w:val="NoSpacing"/>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p>
    <w:p w:rsidR="003F3DA8" w:rsidRDefault="003F3DA8" w:rsidP="00F13D46">
      <w:pPr>
        <w:numPr>
          <w:ilvl w:val="0"/>
          <w:numId w:val="1"/>
        </w:numPr>
        <w:tabs>
          <w:tab w:val="left" w:pos="540"/>
        </w:tabs>
        <w:spacing w:after="0" w:line="276" w:lineRule="auto"/>
        <w:ind w:left="450" w:hanging="270"/>
        <w:jc w:val="left"/>
        <w:rPr>
          <w:rFonts w:ascii="Garamond" w:hAnsi="Garamond" w:cs="Times New Roman"/>
        </w:rPr>
      </w:pPr>
      <w:r>
        <w:rPr>
          <w:rFonts w:ascii="Garamond" w:hAnsi="Garamond" w:cs="Times New Roman"/>
          <w:b/>
          <w:sz w:val="24"/>
          <w:szCs w:val="24"/>
        </w:rPr>
        <w:t>PREPARATION AND RESEARCH (1-</w:t>
      </w:r>
      <w:r w:rsidR="00F13D46">
        <w:rPr>
          <w:rFonts w:ascii="Garamond" w:hAnsi="Garamond" w:cs="Times New Roman"/>
          <w:b/>
          <w:sz w:val="24"/>
          <w:szCs w:val="24"/>
        </w:rPr>
        <w:t>25</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3F3DA8" w:rsidRPr="000E27E9" w:rsidRDefault="003F3DA8" w:rsidP="00F13D46">
      <w:pPr>
        <w:pStyle w:val="NoSpacing"/>
        <w:spacing w:line="276" w:lineRule="auto"/>
        <w:ind w:left="450"/>
        <w:jc w:val="left"/>
        <w:rPr>
          <w:rFonts w:ascii="Garamond" w:hAnsi="Garamond"/>
          <w:sz w:val="20"/>
          <w:szCs w:val="20"/>
        </w:rPr>
      </w:pPr>
      <w:r w:rsidRPr="000E27E9">
        <w:rPr>
          <w:rFonts w:ascii="Garamond" w:hAnsi="Garamond"/>
          <w:sz w:val="20"/>
          <w:szCs w:val="20"/>
        </w:rPr>
        <w:t>_____ _____</w:t>
      </w:r>
      <w:r w:rsidRPr="00F92FFA">
        <w:rPr>
          <w:rFonts w:ascii="Garamond" w:hAnsi="Garamond"/>
          <w:sz w:val="20"/>
          <w:szCs w:val="20"/>
        </w:rPr>
        <w:t xml:space="preserve">Completed Chapter 3 Notes </w:t>
      </w:r>
      <w:r w:rsidRPr="00F92FFA">
        <w:rPr>
          <w:rFonts w:ascii="Garamond" w:hAnsi="Garamond"/>
          <w:color w:val="000000"/>
          <w:sz w:val="20"/>
          <w:szCs w:val="20"/>
          <w:shd w:val="clear" w:color="auto" w:fill="FFFFFF"/>
        </w:rPr>
        <w:t xml:space="preserve">from </w:t>
      </w:r>
      <w:r w:rsidR="00F92FFA" w:rsidRPr="00F92FFA">
        <w:rPr>
          <w:rFonts w:ascii="Garamond" w:hAnsi="Garamond"/>
          <w:color w:val="000000"/>
          <w:sz w:val="20"/>
          <w:szCs w:val="20"/>
          <w:shd w:val="clear" w:color="auto" w:fill="FFFFFF"/>
        </w:rPr>
        <w:t>Textbook pgs. 62-73 (3-3 and 3-4, What Would You Do, Learning Objectives)</w:t>
      </w:r>
      <w:r w:rsidRPr="000E27E9">
        <w:rPr>
          <w:rFonts w:ascii="Garamond" w:hAnsi="Garamond"/>
          <w:color w:val="000000"/>
          <w:sz w:val="20"/>
          <w:szCs w:val="20"/>
          <w:shd w:val="clear" w:color="auto" w:fill="FFFFFF"/>
        </w:rPr>
        <w:br/>
      </w:r>
      <w:r w:rsidRPr="000E27E9">
        <w:rPr>
          <w:rFonts w:ascii="Garamond" w:hAnsi="Garamond"/>
          <w:sz w:val="20"/>
          <w:szCs w:val="20"/>
        </w:rPr>
        <w:t>_____ _____Utilized Chapter notes information to understand the focus questions</w:t>
      </w:r>
    </w:p>
    <w:p w:rsidR="00F13D46" w:rsidRDefault="003F3DA8" w:rsidP="00F13D46">
      <w:pPr>
        <w:pStyle w:val="NoSpacing"/>
        <w:spacing w:line="276" w:lineRule="auto"/>
        <w:ind w:left="450"/>
        <w:jc w:val="left"/>
        <w:rPr>
          <w:rFonts w:ascii="Garamond" w:hAnsi="Garamond"/>
          <w:sz w:val="20"/>
          <w:szCs w:val="20"/>
        </w:rPr>
      </w:pPr>
      <w:r w:rsidRPr="000E27E9">
        <w:rPr>
          <w:rFonts w:ascii="Garamond" w:hAnsi="Garamond"/>
          <w:sz w:val="20"/>
          <w:szCs w:val="20"/>
        </w:rPr>
        <w:t>_____ _____</w:t>
      </w:r>
      <w:r w:rsidR="00AA3A8F">
        <w:rPr>
          <w:rFonts w:ascii="Garamond" w:hAnsi="Garamond"/>
          <w:sz w:val="20"/>
          <w:szCs w:val="20"/>
        </w:rPr>
        <w:t>Watch BRI Gibbons v Ogden to understand Federalism</w:t>
      </w:r>
      <w:r w:rsidRPr="000E27E9">
        <w:rPr>
          <w:rFonts w:ascii="Garamond" w:hAnsi="Garamond"/>
          <w:sz w:val="20"/>
          <w:szCs w:val="20"/>
        </w:rPr>
        <w:t xml:space="preserve"> </w:t>
      </w:r>
      <w:r w:rsidRPr="000E27E9">
        <w:rPr>
          <w:rFonts w:ascii="Garamond" w:hAnsi="Garamond"/>
          <w:b/>
          <w:sz w:val="20"/>
          <w:szCs w:val="20"/>
        </w:rPr>
        <w:t xml:space="preserve">  </w:t>
      </w:r>
      <w:r>
        <w:rPr>
          <w:rFonts w:ascii="Garamond" w:hAnsi="Garamond"/>
          <w:b/>
          <w:sz w:val="20"/>
          <w:szCs w:val="20"/>
        </w:rPr>
        <w:br/>
        <w:t>_____ _____</w:t>
      </w:r>
      <w:r w:rsidR="00AA3A8F">
        <w:rPr>
          <w:rFonts w:ascii="Garamond" w:hAnsi="Garamond"/>
          <w:b/>
          <w:sz w:val="20"/>
          <w:szCs w:val="20"/>
        </w:rPr>
        <w:t>R</w:t>
      </w:r>
      <w:r w:rsidR="00F13D46">
        <w:rPr>
          <w:rFonts w:ascii="Garamond" w:hAnsi="Garamond"/>
          <w:b/>
          <w:sz w:val="20"/>
          <w:szCs w:val="20"/>
        </w:rPr>
        <w:t>e</w:t>
      </w:r>
      <w:r w:rsidR="00AA3A8F">
        <w:rPr>
          <w:rFonts w:ascii="Garamond" w:hAnsi="Garamond"/>
          <w:b/>
          <w:sz w:val="20"/>
          <w:szCs w:val="20"/>
        </w:rPr>
        <w:t xml:space="preserve">ad through the Lopez v. US Opinion </w:t>
      </w:r>
      <w:r w:rsidR="00F13D46">
        <w:rPr>
          <w:rFonts w:ascii="Garamond" w:hAnsi="Garamond"/>
          <w:b/>
          <w:sz w:val="20"/>
          <w:szCs w:val="20"/>
        </w:rPr>
        <w:t>AND</w:t>
      </w:r>
      <w:r w:rsidR="00AA3A8F">
        <w:rPr>
          <w:rFonts w:ascii="Garamond" w:hAnsi="Garamond"/>
          <w:b/>
          <w:sz w:val="20"/>
          <w:szCs w:val="20"/>
        </w:rPr>
        <w:t xml:space="preserve"> answered the 8</w:t>
      </w:r>
      <w:r>
        <w:rPr>
          <w:rFonts w:ascii="Garamond" w:hAnsi="Garamond"/>
          <w:b/>
          <w:sz w:val="20"/>
          <w:szCs w:val="20"/>
        </w:rPr>
        <w:t xml:space="preserve"> Questions </w:t>
      </w:r>
      <w:r w:rsidR="00F13D46">
        <w:rPr>
          <w:rFonts w:ascii="Garamond" w:hAnsi="Garamond"/>
          <w:b/>
          <w:sz w:val="20"/>
          <w:szCs w:val="20"/>
        </w:rPr>
        <w:t>that go with the Court’s opinion</w:t>
      </w:r>
      <w:r w:rsidR="00F13D46">
        <w:rPr>
          <w:rFonts w:ascii="Garamond" w:hAnsi="Garamond"/>
          <w:b/>
          <w:sz w:val="20"/>
          <w:szCs w:val="20"/>
        </w:rPr>
        <w:br/>
      </w:r>
      <w:r w:rsidRPr="000E27E9">
        <w:rPr>
          <w:rFonts w:ascii="Garamond" w:hAnsi="Garamond"/>
          <w:sz w:val="20"/>
          <w:szCs w:val="20"/>
        </w:rPr>
        <w:t>_____ _____</w:t>
      </w:r>
      <w:r w:rsidR="00F13D46">
        <w:rPr>
          <w:rFonts w:ascii="Garamond" w:hAnsi="Garamond"/>
          <w:sz w:val="20"/>
          <w:szCs w:val="20"/>
        </w:rPr>
        <w:t>Read through many of the various articles from Mr. F’s “Common Core webpage”</w:t>
      </w:r>
    </w:p>
    <w:p w:rsidR="003F3DA8" w:rsidRPr="00F13D46" w:rsidRDefault="003F3DA8" w:rsidP="00F13D46">
      <w:pPr>
        <w:pStyle w:val="NoSpacing"/>
        <w:spacing w:line="276" w:lineRule="auto"/>
        <w:ind w:left="450"/>
        <w:jc w:val="left"/>
        <w:rPr>
          <w:rFonts w:ascii="Garamond" w:hAnsi="Garamond"/>
          <w:sz w:val="14"/>
          <w:szCs w:val="14"/>
        </w:rPr>
      </w:pPr>
      <w:r w:rsidRPr="004A3C7A">
        <w:rPr>
          <w:rFonts w:ascii="Garamond" w:hAnsi="Garamond" w:cs="Times New Roman"/>
          <w:sz w:val="20"/>
          <w:szCs w:val="20"/>
        </w:rPr>
        <w:t>_____ _____</w:t>
      </w:r>
      <w:r w:rsidRPr="00F13D46">
        <w:rPr>
          <w:rFonts w:ascii="Garamond" w:hAnsi="Garamond" w:cs="Times New Roman"/>
          <w:sz w:val="19"/>
          <w:szCs w:val="19"/>
        </w:rPr>
        <w:t>Talked with parent(s), guardian(s), and/or adult(s) in your life to gain a better understanding of the varying facets of the issue</w:t>
      </w:r>
      <w:r>
        <w:rPr>
          <w:rFonts w:ascii="Garamond" w:hAnsi="Garamond"/>
          <w:sz w:val="20"/>
          <w:szCs w:val="20"/>
        </w:rPr>
        <w:br/>
        <w:t>_____ _____</w:t>
      </w:r>
      <w:r w:rsidRPr="00F13D46">
        <w:rPr>
          <w:rFonts w:ascii="Garamond" w:hAnsi="Garamond"/>
          <w:sz w:val="18"/>
          <w:szCs w:val="18"/>
        </w:rPr>
        <w:t>Put a good faith effort into contacting governmental officials directly related to this issue</w:t>
      </w:r>
      <w:r w:rsidR="00F13D46" w:rsidRPr="00F13D46">
        <w:rPr>
          <w:rFonts w:ascii="Garamond" w:hAnsi="Garamond"/>
          <w:sz w:val="18"/>
          <w:szCs w:val="18"/>
        </w:rPr>
        <w:t xml:space="preserve"> </w:t>
      </w:r>
      <w:r w:rsidR="00F13D46" w:rsidRPr="00F13D46">
        <w:rPr>
          <w:rFonts w:ascii="Garamond" w:hAnsi="Garamond"/>
          <w:sz w:val="14"/>
          <w:szCs w:val="14"/>
        </w:rPr>
        <w:t xml:space="preserve">(Mr. Silk, Mr. Barnhart, Mr. Dynneson, Mrs. Staffanson, etc.) </w:t>
      </w:r>
    </w:p>
    <w:p w:rsidR="00F13D46" w:rsidRDefault="003F3DA8" w:rsidP="00F13D46">
      <w:pPr>
        <w:pStyle w:val="NoSpacing"/>
        <w:spacing w:line="276" w:lineRule="auto"/>
        <w:ind w:left="450"/>
        <w:jc w:val="left"/>
        <w:rPr>
          <w:rFonts w:ascii="Garamond" w:hAnsi="Garamond"/>
          <w:b/>
          <w:sz w:val="20"/>
          <w:szCs w:val="20"/>
        </w:rPr>
      </w:pPr>
      <w:r>
        <w:rPr>
          <w:rFonts w:ascii="Garamond" w:hAnsi="Garamond"/>
          <w:sz w:val="20"/>
          <w:szCs w:val="20"/>
        </w:rPr>
        <w:t xml:space="preserve">_____ _____Conducted research on your own based upon the questions you still have to be effective in deliberation </w:t>
      </w:r>
      <w:r>
        <w:rPr>
          <w:rFonts w:ascii="Garamond" w:hAnsi="Garamond"/>
          <w:sz w:val="20"/>
          <w:szCs w:val="20"/>
        </w:rPr>
        <w:tab/>
      </w:r>
      <w:r>
        <w:rPr>
          <w:rFonts w:ascii="Garamond" w:hAnsi="Garamond"/>
        </w:rPr>
        <w:tab/>
      </w:r>
      <w:r>
        <w:rPr>
          <w:rFonts w:ascii="Garamond" w:hAnsi="Garamond"/>
          <w:sz w:val="20"/>
          <w:szCs w:val="20"/>
        </w:rPr>
        <w:br/>
        <w:t>_____ _____</w:t>
      </w:r>
      <w:r>
        <w:rPr>
          <w:rFonts w:ascii="Garamond" w:hAnsi="Garamond"/>
          <w:sz w:val="20"/>
          <w:szCs w:val="20"/>
          <w:highlight w:val="yellow"/>
        </w:rPr>
        <w:t>Attached and turned in Research Notes with rubric and other documents</w:t>
      </w:r>
      <w:r>
        <w:rPr>
          <w:rFonts w:ascii="Garamond" w:hAnsi="Garamond"/>
          <w:b/>
          <w:sz w:val="20"/>
          <w:szCs w:val="20"/>
        </w:rPr>
        <w:tab/>
      </w:r>
    </w:p>
    <w:p w:rsidR="003F3DA8" w:rsidRDefault="00F13D46" w:rsidP="00F13D46">
      <w:pPr>
        <w:pStyle w:val="NoSpacing"/>
        <w:spacing w:line="276" w:lineRule="auto"/>
        <w:ind w:left="450"/>
        <w:jc w:val="left"/>
        <w:rPr>
          <w:rFonts w:ascii="Garamond" w:hAnsi="Garamond"/>
          <w:b/>
          <w:sz w:val="16"/>
          <w:szCs w:val="16"/>
        </w:rPr>
      </w:pP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sidR="003F3DA8">
        <w:rPr>
          <w:rFonts w:ascii="Garamond" w:hAnsi="Garamond"/>
          <w:b/>
          <w:sz w:val="20"/>
          <w:szCs w:val="20"/>
        </w:rPr>
        <w:t xml:space="preserve">   </w:t>
      </w:r>
      <w:r w:rsidR="003F3DA8" w:rsidRPr="002A5BA9">
        <w:rPr>
          <w:rFonts w:ascii="Garamond" w:hAnsi="Garamond"/>
          <w:b/>
          <w:sz w:val="24"/>
          <w:szCs w:val="24"/>
          <w:highlight w:val="green"/>
        </w:rPr>
        <w:t xml:space="preserve">Your Average </w:t>
      </w:r>
      <w:r w:rsidR="003F3DA8" w:rsidRPr="002A5BA9">
        <w:rPr>
          <w:rFonts w:ascii="Garamond" w:hAnsi="Garamond"/>
          <w:sz w:val="24"/>
          <w:szCs w:val="24"/>
          <w:highlight w:val="green"/>
        </w:rPr>
        <w:t>______/</w:t>
      </w:r>
      <w:r>
        <w:rPr>
          <w:rFonts w:ascii="Garamond" w:hAnsi="Garamond"/>
          <w:sz w:val="24"/>
          <w:szCs w:val="24"/>
          <w:highlight w:val="green"/>
        </w:rPr>
        <w:t>25</w:t>
      </w:r>
      <w:r w:rsidR="003F3DA8">
        <w:rPr>
          <w:rFonts w:ascii="Garamond" w:hAnsi="Garamond"/>
          <w:sz w:val="12"/>
          <w:szCs w:val="12"/>
        </w:rPr>
        <w:br/>
      </w:r>
    </w:p>
    <w:p w:rsidR="00F13D46" w:rsidRDefault="00F13D46" w:rsidP="00F13D46">
      <w:pPr>
        <w:pStyle w:val="NoSpacing"/>
        <w:spacing w:line="276" w:lineRule="auto"/>
        <w:ind w:left="450"/>
        <w:jc w:val="left"/>
        <w:rPr>
          <w:rFonts w:ascii="Garamond" w:hAnsi="Garamond"/>
          <w:b/>
          <w:sz w:val="16"/>
          <w:szCs w:val="16"/>
        </w:rPr>
      </w:pPr>
    </w:p>
    <w:p w:rsidR="00F13D46" w:rsidRDefault="00F13D46" w:rsidP="003F3DA8">
      <w:pPr>
        <w:pStyle w:val="NoSpacing"/>
        <w:spacing w:line="276" w:lineRule="auto"/>
        <w:ind w:left="540"/>
        <w:jc w:val="left"/>
        <w:rPr>
          <w:rFonts w:ascii="Garamond" w:hAnsi="Garamond"/>
          <w:b/>
          <w:sz w:val="16"/>
          <w:szCs w:val="16"/>
        </w:rPr>
      </w:pPr>
    </w:p>
    <w:p w:rsidR="003F3DA8" w:rsidRDefault="003F3DA8" w:rsidP="00F13D46">
      <w:pPr>
        <w:numPr>
          <w:ilvl w:val="0"/>
          <w:numId w:val="1"/>
        </w:numPr>
        <w:spacing w:after="0" w:line="276" w:lineRule="auto"/>
        <w:ind w:left="36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F13D46">
        <w:rPr>
          <w:rFonts w:ascii="Garamond" w:hAnsi="Garamond" w:cs="Times New Roman"/>
          <w:b/>
          <w:sz w:val="24"/>
          <w:szCs w:val="24"/>
        </w:rPr>
        <w:t>15</w:t>
      </w:r>
      <w:r>
        <w:rPr>
          <w:rFonts w:ascii="Garamond" w:hAnsi="Garamond" w:cs="Times New Roman"/>
          <w:b/>
          <w:sz w:val="24"/>
          <w:szCs w:val="24"/>
        </w:rPr>
        <w:t>):</w:t>
      </w:r>
    </w:p>
    <w:p w:rsidR="003F3DA8" w:rsidRDefault="003F3DA8" w:rsidP="003F3DA8">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used data/evidence to prove one’s case</w:t>
      </w:r>
    </w:p>
    <w:p w:rsidR="003F3DA8" w:rsidRDefault="003F3DA8" w:rsidP="003F3DA8">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3F3DA8" w:rsidRDefault="003F3DA8" w:rsidP="003F3DA8">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3F3DA8" w:rsidRDefault="003F3DA8" w:rsidP="003F3DA8">
      <w:pPr>
        <w:pStyle w:val="ListParagraph"/>
        <w:spacing w:after="200" w:line="276" w:lineRule="auto"/>
        <w:ind w:left="630"/>
        <w:jc w:val="left"/>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F13D46" w:rsidRDefault="003F3DA8" w:rsidP="003F3DA8">
      <w:pPr>
        <w:pStyle w:val="ListParagraph"/>
        <w:spacing w:after="200" w:line="276" w:lineRule="auto"/>
        <w:ind w:left="630"/>
        <w:jc w:val="left"/>
        <w:rPr>
          <w:rFonts w:ascii="Garamond" w:hAnsi="Garamond" w:cs="Times New Roman"/>
          <w:sz w:val="8"/>
          <w:szCs w:val="8"/>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cs="Times New Roman"/>
          <w:sz w:val="8"/>
          <w:szCs w:val="8"/>
        </w:rPr>
        <w:tab/>
        <w:t xml:space="preserve">     </w:t>
      </w:r>
    </w:p>
    <w:p w:rsidR="003F3DA8" w:rsidRDefault="00F13D46" w:rsidP="003F3DA8">
      <w:pPr>
        <w:pStyle w:val="ListParagraph"/>
        <w:spacing w:after="200" w:line="276" w:lineRule="auto"/>
        <w:ind w:left="630"/>
        <w:jc w:val="left"/>
        <w:rPr>
          <w:rFonts w:ascii="Garamond" w:hAnsi="Garamond" w:cs="Times New Roman"/>
          <w:sz w:val="12"/>
          <w:szCs w:val="12"/>
        </w:rPr>
      </w:pP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sidR="003F3DA8">
        <w:rPr>
          <w:rFonts w:ascii="Garamond" w:hAnsi="Garamond" w:cs="Times New Roman"/>
          <w:sz w:val="8"/>
          <w:szCs w:val="8"/>
        </w:rPr>
        <w:t xml:space="preserve">    </w:t>
      </w:r>
      <w:r w:rsidR="003F3DA8" w:rsidRPr="00F6036F">
        <w:rPr>
          <w:rFonts w:ascii="Garamond" w:hAnsi="Garamond"/>
          <w:b/>
          <w:sz w:val="24"/>
          <w:szCs w:val="24"/>
          <w:highlight w:val="green"/>
        </w:rPr>
        <w:t xml:space="preserve">Your Average </w:t>
      </w:r>
      <w:r w:rsidR="003F3DA8" w:rsidRPr="00F6036F">
        <w:rPr>
          <w:rFonts w:ascii="Garamond" w:hAnsi="Garamond"/>
          <w:sz w:val="24"/>
          <w:szCs w:val="24"/>
          <w:highlight w:val="green"/>
        </w:rPr>
        <w:t>______/</w:t>
      </w:r>
      <w:r>
        <w:rPr>
          <w:rFonts w:ascii="Garamond" w:hAnsi="Garamond"/>
          <w:sz w:val="24"/>
          <w:szCs w:val="24"/>
          <w:highlight w:val="green"/>
        </w:rPr>
        <w:t>15</w:t>
      </w:r>
    </w:p>
    <w:p w:rsidR="003F3DA8" w:rsidRPr="00F6036F" w:rsidRDefault="003F3DA8" w:rsidP="00F13D46">
      <w:pPr>
        <w:pStyle w:val="NoSpacing"/>
        <w:numPr>
          <w:ilvl w:val="0"/>
          <w:numId w:val="1"/>
        </w:numPr>
        <w:spacing w:line="276" w:lineRule="auto"/>
        <w:ind w:left="450" w:hanging="180"/>
        <w:jc w:val="left"/>
        <w:rPr>
          <w:rFonts w:ascii="Garamond" w:hAnsi="Garamond" w:cs="Times New Roman"/>
          <w:sz w:val="24"/>
          <w:szCs w:val="24"/>
        </w:rPr>
      </w:pPr>
      <w:r>
        <w:rPr>
          <w:rFonts w:ascii="Garamond" w:hAnsi="Garamond" w:cs="Times New Roman"/>
          <w:b/>
          <w:sz w:val="24"/>
          <w:szCs w:val="24"/>
        </w:rPr>
        <w:t>RESPECTFUL/RESPONSI</w:t>
      </w:r>
      <w:bookmarkStart w:id="0" w:name="_GoBack"/>
      <w:bookmarkEnd w:id="0"/>
      <w:r>
        <w:rPr>
          <w:rFonts w:ascii="Garamond" w:hAnsi="Garamond" w:cs="Times New Roman"/>
          <w:b/>
          <w:sz w:val="24"/>
          <w:szCs w:val="24"/>
        </w:rPr>
        <w:t>BLE BEHAVIOR (1-</w:t>
      </w:r>
      <w:r w:rsidR="00F13D46">
        <w:rPr>
          <w:rFonts w:ascii="Garamond" w:hAnsi="Garamond" w:cs="Times New Roman"/>
          <w:b/>
          <w:sz w:val="24"/>
          <w:szCs w:val="24"/>
        </w:rPr>
        <w:t>05</w:t>
      </w:r>
      <w:r>
        <w:rPr>
          <w:rFonts w:ascii="Garamond" w:hAnsi="Garamond" w:cs="Times New Roman"/>
          <w:b/>
          <w:sz w:val="24"/>
          <w:szCs w:val="24"/>
        </w:rPr>
        <w:t>):</w:t>
      </w:r>
    </w:p>
    <w:p w:rsidR="003F3DA8" w:rsidRDefault="003F3DA8" w:rsidP="003F3DA8">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3F3DA8" w:rsidRPr="00F6036F" w:rsidRDefault="003F3DA8" w:rsidP="003F3DA8">
      <w:pPr>
        <w:pStyle w:val="ListParagraph"/>
        <w:spacing w:after="0" w:line="276" w:lineRule="auto"/>
        <w:jc w:val="left"/>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3F3DA8" w:rsidRPr="00F6036F" w:rsidRDefault="003F3DA8" w:rsidP="003F3DA8">
      <w:pPr>
        <w:pStyle w:val="ListParagraph"/>
        <w:spacing w:line="276" w:lineRule="auto"/>
        <w:jc w:val="left"/>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3F3DA8" w:rsidRDefault="003F3DA8" w:rsidP="003F3DA8">
      <w:pPr>
        <w:pStyle w:val="ListParagraph"/>
        <w:spacing w:line="276" w:lineRule="auto"/>
        <w:jc w:val="left"/>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3F3DA8" w:rsidRPr="00F6036F" w:rsidRDefault="003F3DA8" w:rsidP="003F3DA8">
      <w:pPr>
        <w:pStyle w:val="ListParagraph"/>
        <w:spacing w:line="276" w:lineRule="auto"/>
        <w:jc w:val="left"/>
        <w:rPr>
          <w:rFonts w:ascii="Garamond" w:hAnsi="Garamond" w:cs="Times New Roman"/>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05</w:t>
      </w:r>
    </w:p>
    <w:p w:rsidR="003F3DA8" w:rsidRDefault="003F3DA8" w:rsidP="00F13D46">
      <w:pPr>
        <w:pStyle w:val="NoSpacing"/>
        <w:numPr>
          <w:ilvl w:val="0"/>
          <w:numId w:val="1"/>
        </w:numPr>
        <w:spacing w:line="276" w:lineRule="auto"/>
        <w:ind w:left="450" w:hanging="270"/>
        <w:jc w:val="left"/>
        <w:rPr>
          <w:rFonts w:ascii="Garamond" w:hAnsi="Garamond" w:cs="Times New Roman"/>
          <w:sz w:val="24"/>
          <w:szCs w:val="24"/>
        </w:rPr>
      </w:pPr>
      <w:r>
        <w:rPr>
          <w:rFonts w:ascii="Garamond" w:hAnsi="Garamond" w:cs="Times New Roman"/>
          <w:b/>
          <w:sz w:val="24"/>
          <w:szCs w:val="24"/>
        </w:rPr>
        <w:t>REFLECTION AND SELF-EVALUATION (1-</w:t>
      </w:r>
      <w:r w:rsidR="00F13D46">
        <w:rPr>
          <w:rFonts w:ascii="Garamond" w:hAnsi="Garamond" w:cs="Times New Roman"/>
          <w:b/>
          <w:sz w:val="24"/>
          <w:szCs w:val="24"/>
        </w:rPr>
        <w:t>05</w:t>
      </w:r>
      <w:r>
        <w:rPr>
          <w:rFonts w:ascii="Garamond" w:hAnsi="Garamond" w:cs="Times New Roman"/>
          <w:b/>
          <w:sz w:val="24"/>
          <w:szCs w:val="24"/>
        </w:rPr>
        <w:t>):</w:t>
      </w:r>
    </w:p>
    <w:p w:rsidR="003F3DA8" w:rsidRDefault="003F3DA8" w:rsidP="003F3DA8">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05</w:t>
      </w:r>
      <w:r>
        <w:rPr>
          <w:rFonts w:ascii="Garamond" w:hAnsi="Garamond" w:cstheme="minorHAnsi"/>
          <w:sz w:val="12"/>
          <w:szCs w:val="12"/>
        </w:rPr>
        <w:br/>
      </w: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F13D46">
        <w:rPr>
          <w:rFonts w:ascii="Garamond" w:hAnsi="Garamond" w:cs="Times New Roman"/>
          <w:b/>
          <w:sz w:val="24"/>
          <w:szCs w:val="24"/>
          <w:highlight w:val="yellow"/>
        </w:rPr>
        <w:t>50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3F3DA8" w:rsidRDefault="003F3DA8" w:rsidP="003F3DA8">
      <w:pPr>
        <w:spacing w:line="240" w:lineRule="auto"/>
        <w:contextualSpacing/>
        <w:jc w:val="left"/>
        <w:rPr>
          <w:rFonts w:ascii="Garamond" w:hAnsi="Garamond"/>
          <w:b/>
          <w:sz w:val="24"/>
          <w:szCs w:val="24"/>
          <w:u w:val="single"/>
        </w:rPr>
      </w:pPr>
    </w:p>
    <w:p w:rsidR="003F3DA8" w:rsidRPr="00F57DB2" w:rsidRDefault="003F3DA8" w:rsidP="003F3DA8">
      <w:pPr>
        <w:spacing w:line="240" w:lineRule="auto"/>
        <w:contextualSpacing/>
        <w:jc w:val="left"/>
        <w:rPr>
          <w:rFonts w:ascii="Garamond" w:hAnsi="Garamond" w:cs="Times New Roman"/>
          <w:sz w:val="16"/>
          <w:szCs w:val="16"/>
        </w:rPr>
      </w:pPr>
      <w:r w:rsidRPr="00F57DB2">
        <w:rPr>
          <w:rFonts w:ascii="Garamond" w:hAnsi="Garamond"/>
          <w:b/>
          <w:sz w:val="24"/>
          <w:szCs w:val="24"/>
          <w:u w:val="single"/>
        </w:rPr>
        <w:t>REFLECTION QUESTIONS</w:t>
      </w:r>
      <w:r w:rsidRPr="00F57DB2">
        <w:rPr>
          <w:rFonts w:ascii="Garamond" w:hAnsi="Garamond" w:cs="Times New Roman"/>
          <w:b/>
          <w:sz w:val="24"/>
          <w:szCs w:val="24"/>
        </w:rPr>
        <w:t>: Answer each question and 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004681">
        <w:rPr>
          <w:rFonts w:ascii="Garamond" w:hAnsi="Garamond" w:cs="Times New Roman"/>
          <w:sz w:val="24"/>
          <w:szCs w:val="24"/>
        </w:rPr>
        <w:t>QUESTION #1. What was your initial thoughts on the subject and question?  How has that opinion evolved and/or become more nuanced?</w:t>
      </w:r>
    </w:p>
    <w:p w:rsidR="003F3DA8" w:rsidRDefault="003F3DA8" w:rsidP="003F3DA8">
      <w:pPr>
        <w:spacing w:line="240" w:lineRule="auto"/>
        <w:contextualSpacing/>
        <w:jc w:val="left"/>
        <w:rPr>
          <w:rFonts w:ascii="Garamond" w:hAnsi="Garamond" w:cs="Times New Roman"/>
          <w:sz w:val="20"/>
          <w:szCs w:val="20"/>
        </w:rPr>
      </w:pPr>
    </w:p>
    <w:p w:rsidR="003F3DA8" w:rsidRDefault="003F3DA8" w:rsidP="003F3DA8">
      <w:pPr>
        <w:spacing w:line="240" w:lineRule="auto"/>
        <w:contextualSpacing/>
        <w:jc w:val="left"/>
        <w:rPr>
          <w:rFonts w:ascii="Garamond" w:hAnsi="Garamond"/>
          <w:sz w:val="24"/>
          <w:szCs w:val="24"/>
        </w:rPr>
      </w:pPr>
      <w:r w:rsidRPr="00004681">
        <w:rPr>
          <w:rFonts w:ascii="Garamond" w:hAnsi="Garamond" w:cs="Times New Roman"/>
          <w:sz w:val="24"/>
          <w:szCs w:val="24"/>
        </w:rPr>
        <w:t xml:space="preserve">QUESTION #2. </w:t>
      </w:r>
      <w:r>
        <w:rPr>
          <w:rFonts w:ascii="Garamond" w:hAnsi="Garamond" w:cs="Times New Roman"/>
          <w:sz w:val="24"/>
          <w:szCs w:val="24"/>
        </w:rPr>
        <w:t>List and describe (1-2 Sentences each)</w:t>
      </w:r>
      <w:r w:rsidRPr="00004681">
        <w:rPr>
          <w:rFonts w:ascii="Garamond" w:hAnsi="Garamond"/>
          <w:sz w:val="24"/>
          <w:szCs w:val="24"/>
        </w:rPr>
        <w:t xml:space="preserve"> the three most meaningful ideas, concepts, and/or principles learned through this project.</w:t>
      </w:r>
    </w:p>
    <w:p w:rsidR="003F3DA8"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3</w:t>
      </w:r>
      <w:r w:rsidRPr="00004681">
        <w:rPr>
          <w:rFonts w:ascii="Garamond" w:hAnsi="Garamond" w:cs="Times New Roman"/>
          <w:sz w:val="24"/>
          <w:szCs w:val="24"/>
        </w:rPr>
        <w:t>. Explain what you did well on the project.</w:t>
      </w:r>
      <w:r w:rsidRPr="00004681">
        <w:rPr>
          <w:rFonts w:ascii="Garamond" w:hAnsi="Garamond"/>
          <w:sz w:val="24"/>
          <w:szCs w:val="24"/>
        </w:rPr>
        <w:t xml:space="preserve"> Explain what could you could have done differently and would change if you were to complete this project again?  </w:t>
      </w:r>
    </w:p>
    <w:p w:rsidR="003F3DA8" w:rsidRPr="00F57DB2" w:rsidRDefault="003F3DA8" w:rsidP="003F3DA8">
      <w:pPr>
        <w:pStyle w:val="ListParagraph"/>
        <w:spacing w:line="240" w:lineRule="auto"/>
        <w:ind w:left="0"/>
        <w:jc w:val="left"/>
        <w:rPr>
          <w:rFonts w:ascii="Garamond" w:hAnsi="Garamond" w:cs="Times New Roman"/>
          <w:sz w:val="20"/>
          <w:szCs w:val="20"/>
        </w:rPr>
      </w:pPr>
    </w:p>
    <w:p w:rsidR="003F3DA8" w:rsidRPr="00004681"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4</w:t>
      </w:r>
      <w:r w:rsidRPr="00004681">
        <w:rPr>
          <w:rFonts w:ascii="Garamond" w:hAnsi="Garamond" w:cs="Times New Roman"/>
          <w:sz w:val="24"/>
          <w:szCs w:val="24"/>
        </w:rPr>
        <w:t xml:space="preserve">. </w:t>
      </w:r>
      <w:r>
        <w:rPr>
          <w:rFonts w:ascii="Garamond" w:hAnsi="Garamond" w:cs="Times New Roman"/>
          <w:sz w:val="24"/>
          <w:szCs w:val="24"/>
        </w:rPr>
        <w:t xml:space="preserve">What did you like and dislike about the Harkness? </w:t>
      </w:r>
      <w:r w:rsidRPr="00004681">
        <w:rPr>
          <w:rFonts w:ascii="Garamond" w:hAnsi="Garamond" w:cs="Times New Roman"/>
          <w:sz w:val="24"/>
          <w:szCs w:val="24"/>
        </w:rPr>
        <w:t>What can be done to improve the process to make it more meaningful</w:t>
      </w:r>
      <w:r>
        <w:rPr>
          <w:rFonts w:ascii="Garamond" w:hAnsi="Garamond" w:cs="Times New Roman"/>
          <w:sz w:val="24"/>
          <w:szCs w:val="24"/>
        </w:rPr>
        <w:t xml:space="preserve"> i.e. more time, </w:t>
      </w:r>
      <w:r w:rsidRPr="00004681">
        <w:rPr>
          <w:rFonts w:ascii="Garamond" w:hAnsi="Garamond" w:cs="Times New Roman"/>
          <w:sz w:val="24"/>
          <w:szCs w:val="24"/>
        </w:rPr>
        <w:t xml:space="preserve">rubric </w:t>
      </w:r>
      <w:r>
        <w:rPr>
          <w:rFonts w:ascii="Garamond" w:hAnsi="Garamond" w:cs="Times New Roman"/>
          <w:sz w:val="24"/>
          <w:szCs w:val="24"/>
        </w:rPr>
        <w:t>changes,</w:t>
      </w:r>
      <w:r w:rsidRPr="00004681">
        <w:rPr>
          <w:rFonts w:ascii="Garamond" w:hAnsi="Garamond" w:cs="Times New Roman"/>
          <w:sz w:val="24"/>
          <w:szCs w:val="24"/>
        </w:rPr>
        <w:t xml:space="preserve"> (for example, is point value/score for this activity, criterion required, were the point values in each section reasonable)</w:t>
      </w:r>
      <w:r>
        <w:rPr>
          <w:rFonts w:ascii="Garamond" w:hAnsi="Garamond" w:cs="Times New Roman"/>
          <w:sz w:val="24"/>
          <w:szCs w:val="24"/>
        </w:rPr>
        <w:t>, fewer links or more links/info to research, etc.</w:t>
      </w:r>
      <w:r w:rsidRPr="00004681">
        <w:rPr>
          <w:rFonts w:ascii="Garamond" w:hAnsi="Garamond" w:cs="Times New Roman"/>
          <w:sz w:val="24"/>
          <w:szCs w:val="24"/>
        </w:rPr>
        <w:t xml:space="preserve">?  </w:t>
      </w:r>
      <w:r>
        <w:rPr>
          <w:rFonts w:ascii="Garamond" w:hAnsi="Garamond" w:cs="Times New Roman"/>
          <w:sz w:val="24"/>
          <w:szCs w:val="24"/>
        </w:rPr>
        <w:t xml:space="preserve">How would you rank the value of the </w:t>
      </w:r>
      <w:r w:rsidRPr="00004681">
        <w:rPr>
          <w:rFonts w:ascii="Garamond" w:hAnsi="Garamond" w:cs="Times New Roman"/>
          <w:sz w:val="24"/>
          <w:szCs w:val="24"/>
        </w:rPr>
        <w:t>project (1-10)</w:t>
      </w:r>
      <w:r>
        <w:rPr>
          <w:rFonts w:ascii="Garamond" w:hAnsi="Garamond" w:cs="Times New Roman"/>
          <w:sz w:val="24"/>
          <w:szCs w:val="24"/>
        </w:rPr>
        <w:t xml:space="preserve">? Justify the ranking. </w:t>
      </w:r>
    </w:p>
    <w:p w:rsidR="003F3DA8" w:rsidRPr="00F57DB2" w:rsidRDefault="003F3DA8" w:rsidP="003F3DA8">
      <w:pPr>
        <w:pStyle w:val="ListParagraph"/>
        <w:spacing w:line="240" w:lineRule="auto"/>
        <w:ind w:left="0"/>
        <w:jc w:val="left"/>
        <w:rPr>
          <w:rFonts w:ascii="Garamond" w:hAnsi="Garamond"/>
          <w:sz w:val="20"/>
          <w:szCs w:val="20"/>
        </w:rPr>
      </w:pPr>
    </w:p>
    <w:p w:rsidR="003F3DA8" w:rsidRPr="0001337C" w:rsidRDefault="003F3DA8" w:rsidP="003F3DA8">
      <w:pPr>
        <w:pStyle w:val="ListParagraph"/>
        <w:spacing w:line="240" w:lineRule="auto"/>
        <w:ind w:left="0"/>
        <w:jc w:val="left"/>
        <w:rPr>
          <w:rFonts w:ascii="Garamond" w:hAnsi="Garamond"/>
          <w:b/>
          <w:sz w:val="36"/>
          <w:szCs w:val="36"/>
        </w:rPr>
      </w:pPr>
      <w:r w:rsidRPr="00004681">
        <w:rPr>
          <w:rFonts w:ascii="Garamond" w:hAnsi="Garamond"/>
          <w:b/>
          <w:sz w:val="24"/>
          <w:szCs w:val="24"/>
        </w:rPr>
        <w:t xml:space="preserve">OVERALL PERFORMANCE: </w:t>
      </w:r>
      <w:r w:rsidRPr="00004681">
        <w:rPr>
          <w:rFonts w:ascii="Garamond" w:hAnsi="Garamond" w:cs="Times New Roman"/>
          <w:sz w:val="24"/>
          <w:szCs w:val="24"/>
        </w:rPr>
        <w:t xml:space="preserve">QUESTION #3. How would you rate your project (1-10) based upon </w:t>
      </w:r>
      <w:r w:rsidRPr="00004681">
        <w:rPr>
          <w:rFonts w:ascii="Garamond" w:hAnsi="Garamond"/>
          <w:sz w:val="24"/>
          <w:szCs w:val="24"/>
        </w:rPr>
        <w:t xml:space="preserve">your preparation, knowledge and understanding of the issue, and performance in regards to your prior projects and your peers? </w:t>
      </w:r>
      <w:r>
        <w:rPr>
          <w:rFonts w:ascii="Garamond" w:hAnsi="Garamond" w:cs="Times New Roman"/>
          <w:sz w:val="24"/>
          <w:szCs w:val="24"/>
        </w:rPr>
        <w:t xml:space="preserve">Justify the ranking. </w:t>
      </w:r>
      <w:r w:rsidRPr="00004681">
        <w:rPr>
          <w:rFonts w:ascii="Garamond" w:hAnsi="Garamond"/>
          <w:sz w:val="24"/>
          <w:szCs w:val="24"/>
        </w:rPr>
        <w:t xml:space="preserve">Did the rubric give you the correct grade?  Explain.  If the overall score determined through the rubric is different from the grade you believe you deserve explain why and the grade you believe is warranted.  </w:t>
      </w:r>
    </w:p>
    <w:p w:rsidR="004A54BF" w:rsidRPr="000E186F" w:rsidRDefault="004A54BF" w:rsidP="003F3DA8">
      <w:pPr>
        <w:spacing w:after="0" w:line="240" w:lineRule="auto"/>
        <w:jc w:val="left"/>
        <w:rPr>
          <w:rFonts w:ascii="Garamond" w:hAnsi="Garamond" w:cs="Times New Roman"/>
          <w:b/>
          <w:sz w:val="20"/>
          <w:szCs w:val="20"/>
        </w:rPr>
      </w:pPr>
    </w:p>
    <w:sectPr w:rsidR="004A54BF" w:rsidRPr="000E186F" w:rsidSect="000E186F">
      <w:pgSz w:w="12240" w:h="15840"/>
      <w:pgMar w:top="45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1138"/>
    <w:rsid w:val="00073302"/>
    <w:rsid w:val="00085667"/>
    <w:rsid w:val="00092392"/>
    <w:rsid w:val="000D57E4"/>
    <w:rsid w:val="000E186F"/>
    <w:rsid w:val="00126200"/>
    <w:rsid w:val="0019071D"/>
    <w:rsid w:val="00392735"/>
    <w:rsid w:val="003A2CE0"/>
    <w:rsid w:val="003A6DB4"/>
    <w:rsid w:val="003E26B0"/>
    <w:rsid w:val="003F3DA8"/>
    <w:rsid w:val="00471011"/>
    <w:rsid w:val="0048054C"/>
    <w:rsid w:val="00493C80"/>
    <w:rsid w:val="004A54BF"/>
    <w:rsid w:val="004B52F2"/>
    <w:rsid w:val="0053752B"/>
    <w:rsid w:val="00564EDA"/>
    <w:rsid w:val="00624B45"/>
    <w:rsid w:val="006F3849"/>
    <w:rsid w:val="0072415E"/>
    <w:rsid w:val="00734710"/>
    <w:rsid w:val="007A37C5"/>
    <w:rsid w:val="007A4B5F"/>
    <w:rsid w:val="007A7334"/>
    <w:rsid w:val="008021CE"/>
    <w:rsid w:val="008A21BE"/>
    <w:rsid w:val="008E47CC"/>
    <w:rsid w:val="00941C17"/>
    <w:rsid w:val="00956E94"/>
    <w:rsid w:val="00AA3A8F"/>
    <w:rsid w:val="00AC501A"/>
    <w:rsid w:val="00B12214"/>
    <w:rsid w:val="00BA7AF4"/>
    <w:rsid w:val="00C62B3C"/>
    <w:rsid w:val="00CB166E"/>
    <w:rsid w:val="00CE12AC"/>
    <w:rsid w:val="00E02C74"/>
    <w:rsid w:val="00E858F7"/>
    <w:rsid w:val="00EA7238"/>
    <w:rsid w:val="00ED2D4F"/>
    <w:rsid w:val="00ED38C3"/>
    <w:rsid w:val="00EE0BAA"/>
    <w:rsid w:val="00F13D46"/>
    <w:rsid w:val="00F22343"/>
    <w:rsid w:val="00F64470"/>
    <w:rsid w:val="00F92FFA"/>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5710"/>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3F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styleId="Strong">
    <w:name w:val="Strong"/>
    <w:basedOn w:val="DefaultParagraphFont"/>
    <w:uiPriority w:val="22"/>
    <w:qFormat/>
    <w:rsid w:val="007A4B5F"/>
    <w:rPr>
      <w:b/>
      <w:bCs/>
    </w:rPr>
  </w:style>
  <w:style w:type="character" w:customStyle="1" w:styleId="Heading1Char">
    <w:name w:val="Heading 1 Char"/>
    <w:basedOn w:val="DefaultParagraphFont"/>
    <w:link w:val="Heading1"/>
    <w:uiPriority w:val="9"/>
    <w:rsid w:val="003F3D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cp:revision>
  <dcterms:created xsi:type="dcterms:W3CDTF">2020-04-02T19:00:00Z</dcterms:created>
  <dcterms:modified xsi:type="dcterms:W3CDTF">2020-04-02T19:32:00Z</dcterms:modified>
</cp:coreProperties>
</file>